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66101" w14:textId="793A381D" w:rsidR="00947503" w:rsidRPr="00ED3C4D" w:rsidRDefault="009736EF" w:rsidP="00ED3C4D">
      <w:pPr>
        <w:spacing w:after="0" w:line="240" w:lineRule="auto"/>
        <w:ind w:left="-284" w:right="-177"/>
        <w:jc w:val="both"/>
        <w:rPr>
          <w:rFonts w:ascii="Arial" w:hAnsi="Arial" w:cs="Arial"/>
          <w:sz w:val="21"/>
          <w:szCs w:val="21"/>
        </w:rPr>
      </w:pPr>
      <w:bookmarkStart w:id="0" w:name="_GoBack"/>
      <w:bookmarkEnd w:id="0"/>
      <w:r w:rsidRPr="00ED3C4D">
        <w:rPr>
          <w:rFonts w:ascii="Arial" w:hAnsi="Arial" w:cs="Arial"/>
          <w:sz w:val="21"/>
          <w:szCs w:val="21"/>
        </w:rPr>
        <w:t>Our Ref.</w:t>
      </w:r>
      <w:r w:rsidR="008D58E6" w:rsidRPr="00ED3C4D">
        <w:rPr>
          <w:rFonts w:ascii="Arial" w:hAnsi="Arial" w:cs="Arial"/>
          <w:sz w:val="21"/>
          <w:szCs w:val="21"/>
        </w:rPr>
        <w:t xml:space="preserve"> </w:t>
      </w:r>
      <w:r w:rsidR="00E94DCD" w:rsidRPr="00ED3C4D">
        <w:rPr>
          <w:rFonts w:ascii="Arial" w:hAnsi="Arial" w:cs="Arial"/>
          <w:sz w:val="21"/>
          <w:szCs w:val="21"/>
        </w:rPr>
        <w:t xml:space="preserve">  </w:t>
      </w:r>
      <w:proofErr w:type="spellStart"/>
      <w:r w:rsidR="00E94DCD" w:rsidRPr="00ED3C4D">
        <w:rPr>
          <w:rFonts w:ascii="Arial" w:hAnsi="Arial" w:cs="Arial"/>
          <w:sz w:val="21"/>
          <w:szCs w:val="21"/>
        </w:rPr>
        <w:t>MMc</w:t>
      </w:r>
      <w:proofErr w:type="spellEnd"/>
      <w:r w:rsidR="00E94DCD" w:rsidRPr="00ED3C4D">
        <w:rPr>
          <w:rFonts w:ascii="Arial" w:hAnsi="Arial" w:cs="Arial"/>
          <w:sz w:val="21"/>
          <w:szCs w:val="21"/>
        </w:rPr>
        <w:t xml:space="preserve"> / DMB</w:t>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8D58E6" w:rsidRPr="00ED3C4D">
        <w:rPr>
          <w:rFonts w:ascii="Arial" w:hAnsi="Arial" w:cs="Arial"/>
          <w:sz w:val="21"/>
          <w:szCs w:val="21"/>
        </w:rPr>
        <w:tab/>
      </w:r>
      <w:r w:rsidR="00E94DCD" w:rsidRPr="00ED3C4D">
        <w:rPr>
          <w:rFonts w:ascii="Arial" w:hAnsi="Arial" w:cs="Arial"/>
          <w:sz w:val="21"/>
          <w:szCs w:val="21"/>
        </w:rPr>
        <w:tab/>
        <w:t xml:space="preserve">          </w:t>
      </w:r>
      <w:r w:rsidR="00ED3C4D" w:rsidRPr="00ED3C4D">
        <w:rPr>
          <w:rFonts w:ascii="Arial" w:hAnsi="Arial" w:cs="Arial"/>
          <w:sz w:val="21"/>
          <w:szCs w:val="21"/>
        </w:rPr>
        <w:t>4</w:t>
      </w:r>
      <w:r w:rsidR="00ED3C4D" w:rsidRPr="00ED3C4D">
        <w:rPr>
          <w:rFonts w:ascii="Arial" w:hAnsi="Arial" w:cs="Arial"/>
          <w:sz w:val="21"/>
          <w:szCs w:val="21"/>
          <w:vertAlign w:val="superscript"/>
        </w:rPr>
        <w:t>th</w:t>
      </w:r>
      <w:r w:rsidR="00ED3C4D" w:rsidRPr="00ED3C4D">
        <w:rPr>
          <w:rFonts w:ascii="Arial" w:hAnsi="Arial" w:cs="Arial"/>
          <w:sz w:val="21"/>
          <w:szCs w:val="21"/>
        </w:rPr>
        <w:t xml:space="preserve"> May</w:t>
      </w:r>
      <w:r w:rsidR="00E94DCD" w:rsidRPr="00ED3C4D">
        <w:rPr>
          <w:rFonts w:ascii="Arial" w:hAnsi="Arial" w:cs="Arial"/>
          <w:sz w:val="21"/>
          <w:szCs w:val="21"/>
        </w:rPr>
        <w:t xml:space="preserve"> 2023</w:t>
      </w:r>
    </w:p>
    <w:p w14:paraId="7F9DC65F" w14:textId="6CD221EC" w:rsidR="009736EF" w:rsidRPr="00ED3C4D" w:rsidRDefault="009736EF" w:rsidP="00ED3C4D">
      <w:pPr>
        <w:spacing w:after="0" w:line="240" w:lineRule="auto"/>
        <w:ind w:left="-284" w:right="-177"/>
        <w:jc w:val="both"/>
        <w:rPr>
          <w:rFonts w:ascii="Arial" w:hAnsi="Arial" w:cs="Arial"/>
          <w:sz w:val="21"/>
          <w:szCs w:val="21"/>
        </w:rPr>
      </w:pPr>
    </w:p>
    <w:p w14:paraId="546C449B" w14:textId="15990969" w:rsidR="00ED3C4D" w:rsidRDefault="00ED3C4D" w:rsidP="00ED3C4D">
      <w:pPr>
        <w:spacing w:after="0" w:line="240" w:lineRule="auto"/>
        <w:ind w:left="-284" w:right="-177"/>
        <w:jc w:val="both"/>
        <w:rPr>
          <w:rFonts w:ascii="Arial" w:hAnsi="Arial" w:cs="Arial"/>
          <w:sz w:val="21"/>
          <w:szCs w:val="21"/>
        </w:rPr>
      </w:pPr>
    </w:p>
    <w:p w14:paraId="2B0AC2A2" w14:textId="56D99140" w:rsidR="00ED3C4D" w:rsidRDefault="00ED3C4D" w:rsidP="00ED3C4D">
      <w:pPr>
        <w:spacing w:after="0" w:line="240" w:lineRule="auto"/>
        <w:ind w:left="-284" w:right="-177"/>
        <w:jc w:val="both"/>
        <w:rPr>
          <w:rFonts w:ascii="Arial" w:hAnsi="Arial" w:cs="Arial"/>
          <w:sz w:val="21"/>
          <w:szCs w:val="21"/>
        </w:rPr>
      </w:pPr>
    </w:p>
    <w:p w14:paraId="73A61A44" w14:textId="77777777" w:rsidR="00ED3C4D" w:rsidRPr="00ED3C4D" w:rsidRDefault="00ED3C4D" w:rsidP="00ED3C4D">
      <w:pPr>
        <w:spacing w:after="0" w:line="240" w:lineRule="auto"/>
        <w:ind w:left="-284" w:right="-177"/>
        <w:jc w:val="both"/>
        <w:rPr>
          <w:rFonts w:ascii="Arial" w:hAnsi="Arial" w:cs="Arial"/>
          <w:sz w:val="21"/>
          <w:szCs w:val="21"/>
        </w:rPr>
      </w:pPr>
    </w:p>
    <w:p w14:paraId="4F19E224" w14:textId="0F82B5F6" w:rsidR="008D58E6" w:rsidRPr="00ED3C4D" w:rsidRDefault="008D58E6" w:rsidP="00ED3C4D">
      <w:pPr>
        <w:spacing w:after="0" w:line="240" w:lineRule="auto"/>
        <w:ind w:left="-284" w:right="-177"/>
        <w:jc w:val="both"/>
        <w:rPr>
          <w:rFonts w:ascii="Arial" w:hAnsi="Arial" w:cs="Arial"/>
          <w:sz w:val="21"/>
          <w:szCs w:val="21"/>
        </w:rPr>
      </w:pPr>
    </w:p>
    <w:p w14:paraId="248B67E0" w14:textId="77777777" w:rsidR="008D58E6" w:rsidRPr="00ED3C4D" w:rsidRDefault="008D58E6" w:rsidP="00ED3C4D">
      <w:pPr>
        <w:spacing w:after="0" w:line="240" w:lineRule="auto"/>
        <w:ind w:left="-284" w:right="-177"/>
        <w:jc w:val="both"/>
        <w:rPr>
          <w:rFonts w:ascii="Arial" w:hAnsi="Arial" w:cs="Arial"/>
          <w:sz w:val="21"/>
          <w:szCs w:val="21"/>
        </w:rPr>
      </w:pPr>
    </w:p>
    <w:p w14:paraId="7AE109EF" w14:textId="480B9DBF" w:rsidR="00E94DCD" w:rsidRPr="00ED3C4D" w:rsidRDefault="00E94DCD" w:rsidP="00ED3C4D">
      <w:pPr>
        <w:spacing w:after="0" w:line="240" w:lineRule="auto"/>
        <w:ind w:left="-284" w:right="-177"/>
        <w:jc w:val="both"/>
        <w:rPr>
          <w:rFonts w:ascii="Arial" w:hAnsi="Arial" w:cs="Arial"/>
          <w:sz w:val="21"/>
          <w:szCs w:val="21"/>
          <w:lang w:val="en-US"/>
        </w:rPr>
      </w:pPr>
      <w:r w:rsidRPr="00ED3C4D">
        <w:rPr>
          <w:rFonts w:ascii="Arial" w:hAnsi="Arial" w:cs="Arial"/>
          <w:sz w:val="21"/>
          <w:szCs w:val="21"/>
          <w:lang w:val="en-US"/>
        </w:rPr>
        <w:t xml:space="preserve">Dear Parents and </w:t>
      </w:r>
      <w:proofErr w:type="spellStart"/>
      <w:r w:rsidRPr="00ED3C4D">
        <w:rPr>
          <w:rFonts w:ascii="Arial" w:hAnsi="Arial" w:cs="Arial"/>
          <w:sz w:val="21"/>
          <w:szCs w:val="21"/>
          <w:lang w:val="en-US"/>
        </w:rPr>
        <w:t>Carers</w:t>
      </w:r>
      <w:proofErr w:type="spellEnd"/>
      <w:r w:rsidRPr="00ED3C4D">
        <w:rPr>
          <w:rFonts w:ascii="Arial" w:hAnsi="Arial" w:cs="Arial"/>
          <w:sz w:val="21"/>
          <w:szCs w:val="21"/>
          <w:lang w:val="en-US"/>
        </w:rPr>
        <w:t>,</w:t>
      </w:r>
    </w:p>
    <w:p w14:paraId="00AF73D8" w14:textId="77777777" w:rsidR="00E94DCD" w:rsidRPr="00ED3C4D" w:rsidRDefault="00E94DCD" w:rsidP="00ED3C4D">
      <w:pPr>
        <w:spacing w:after="0" w:line="240" w:lineRule="auto"/>
        <w:ind w:left="-284" w:right="-177"/>
        <w:jc w:val="both"/>
        <w:rPr>
          <w:rFonts w:ascii="Arial" w:hAnsi="Arial" w:cs="Arial"/>
          <w:sz w:val="21"/>
          <w:szCs w:val="21"/>
          <w:lang w:val="en-US"/>
        </w:rPr>
      </w:pPr>
    </w:p>
    <w:p w14:paraId="2710AF73" w14:textId="7D41665B" w:rsidR="00ED3C4D" w:rsidRPr="00ED3C4D" w:rsidRDefault="00ED3C4D" w:rsidP="00ED3C4D">
      <w:pPr>
        <w:ind w:left="-284"/>
        <w:jc w:val="both"/>
        <w:rPr>
          <w:rFonts w:ascii="Arial" w:hAnsi="Arial" w:cs="Arial"/>
        </w:rPr>
      </w:pPr>
      <w:r w:rsidRPr="00ED3C4D">
        <w:rPr>
          <w:rFonts w:ascii="Arial" w:hAnsi="Arial" w:cs="Arial"/>
        </w:rPr>
        <w:t xml:space="preserve">You may remember that Ofsted visited school at the end of February to complete a joint inspection of both day and residential provision. The inspection process was a demanding and challenging time for school and the Governing Board. The inspection framework has changed significantly since school was last inspected in 2017, when the </w:t>
      </w:r>
      <w:proofErr w:type="gramStart"/>
      <w:r w:rsidRPr="00ED3C4D">
        <w:rPr>
          <w:rFonts w:ascii="Arial" w:hAnsi="Arial" w:cs="Arial"/>
        </w:rPr>
        <w:t>Outstanding</w:t>
      </w:r>
      <w:proofErr w:type="gramEnd"/>
      <w:r w:rsidRPr="00ED3C4D">
        <w:rPr>
          <w:rFonts w:ascii="Arial" w:hAnsi="Arial" w:cs="Arial"/>
        </w:rPr>
        <w:t xml:space="preserve"> judgement was retained for a second successive time. We were ready for the challenge of inspection and confident to show the inspection team how school has continued </w:t>
      </w:r>
      <w:r w:rsidR="00F3634C">
        <w:rPr>
          <w:rFonts w:ascii="Arial" w:hAnsi="Arial" w:cs="Arial"/>
        </w:rPr>
        <w:t>to develop,</w:t>
      </w:r>
      <w:r w:rsidRPr="00ED3C4D">
        <w:rPr>
          <w:rFonts w:ascii="Arial" w:hAnsi="Arial" w:cs="Arial"/>
        </w:rPr>
        <w:t xml:space="preserve"> enhance provision and gain positive outcomes for pupils.</w:t>
      </w:r>
    </w:p>
    <w:p w14:paraId="4627845A" w14:textId="77777777" w:rsidR="00ED3C4D" w:rsidRPr="00ED3C4D" w:rsidRDefault="00ED3C4D" w:rsidP="00ED3C4D">
      <w:pPr>
        <w:ind w:left="-284"/>
        <w:jc w:val="both"/>
        <w:rPr>
          <w:rFonts w:ascii="Arial" w:hAnsi="Arial" w:cs="Arial"/>
        </w:rPr>
      </w:pPr>
      <w:r w:rsidRPr="00ED3C4D">
        <w:rPr>
          <w:rFonts w:ascii="Arial" w:hAnsi="Arial" w:cs="Arial"/>
        </w:rPr>
        <w:t>The resulting school inspection report, which will follow this letter, reads positively in a number of key areas including ‘Behaviour and Attitudes’ and ‘Personal Development’:</w:t>
      </w:r>
    </w:p>
    <w:p w14:paraId="750D45A9" w14:textId="59D2C902" w:rsidR="00ED3C4D" w:rsidRPr="00ED3C4D" w:rsidRDefault="00ED3C4D" w:rsidP="00ED3C4D">
      <w:pPr>
        <w:pStyle w:val="Default"/>
        <w:ind w:left="4" w:hanging="288"/>
        <w:jc w:val="both"/>
        <w:rPr>
          <w:sz w:val="22"/>
          <w:szCs w:val="22"/>
        </w:rPr>
      </w:pPr>
      <w:r w:rsidRPr="00ED3C4D">
        <w:rPr>
          <w:sz w:val="22"/>
          <w:szCs w:val="22"/>
        </w:rPr>
        <w:t xml:space="preserve">* </w:t>
      </w:r>
      <w:r>
        <w:rPr>
          <w:sz w:val="22"/>
          <w:szCs w:val="22"/>
        </w:rPr>
        <w:tab/>
      </w:r>
      <w:r w:rsidRPr="00ED3C4D">
        <w:rPr>
          <w:sz w:val="22"/>
          <w:szCs w:val="22"/>
        </w:rPr>
        <w:t>Pupils are happy and safe at Greenbank School. They told inspectors that staff support them well. This helps pupils to believe in themselves.</w:t>
      </w:r>
    </w:p>
    <w:p w14:paraId="193663DA" w14:textId="0676414C" w:rsidR="00ED3C4D" w:rsidRPr="00ED3C4D" w:rsidRDefault="00ED3C4D" w:rsidP="00ED3C4D">
      <w:pPr>
        <w:pStyle w:val="Default"/>
        <w:ind w:left="4" w:hanging="288"/>
        <w:jc w:val="both"/>
        <w:rPr>
          <w:sz w:val="22"/>
          <w:szCs w:val="22"/>
        </w:rPr>
      </w:pPr>
      <w:r w:rsidRPr="00ED3C4D">
        <w:rPr>
          <w:sz w:val="22"/>
          <w:szCs w:val="22"/>
        </w:rPr>
        <w:t>*</w:t>
      </w:r>
      <w:r>
        <w:rPr>
          <w:sz w:val="22"/>
          <w:szCs w:val="22"/>
        </w:rPr>
        <w:tab/>
      </w:r>
      <w:r w:rsidRPr="00ED3C4D">
        <w:rPr>
          <w:sz w:val="22"/>
          <w:szCs w:val="22"/>
        </w:rPr>
        <w:t>Pupils described the many ‘fun’ activities that they experience at school or in the residential provision after school, such as learning to shop or cook for themselves. Pupils benefit from these, and other, carefully selected opportunities. They grow in confidence and independence.</w:t>
      </w:r>
    </w:p>
    <w:p w14:paraId="56A1549F" w14:textId="01B3C5D9" w:rsidR="00ED3C4D" w:rsidRPr="00ED3C4D" w:rsidRDefault="00ED3C4D" w:rsidP="00ED3C4D">
      <w:pPr>
        <w:pStyle w:val="Default"/>
        <w:ind w:left="4" w:hanging="288"/>
        <w:jc w:val="both"/>
        <w:rPr>
          <w:sz w:val="22"/>
          <w:szCs w:val="22"/>
        </w:rPr>
      </w:pPr>
      <w:r w:rsidRPr="00ED3C4D">
        <w:rPr>
          <w:sz w:val="22"/>
          <w:szCs w:val="22"/>
        </w:rPr>
        <w:t xml:space="preserve">* </w:t>
      </w:r>
      <w:r>
        <w:rPr>
          <w:sz w:val="22"/>
          <w:szCs w:val="22"/>
        </w:rPr>
        <w:tab/>
      </w:r>
      <w:r w:rsidRPr="00ED3C4D">
        <w:rPr>
          <w:sz w:val="22"/>
          <w:szCs w:val="22"/>
        </w:rPr>
        <w:t xml:space="preserve">The school is a calm and harmonious place. Pupils get on well with each other. They learn how to respect each other’s differences and points of view. Leaders quickly identify any incidents of bullying and deal with them well. </w:t>
      </w:r>
    </w:p>
    <w:p w14:paraId="06383AF8" w14:textId="68B9C303" w:rsidR="00ED3C4D" w:rsidRPr="00ED3C4D" w:rsidRDefault="00ED3C4D" w:rsidP="00ED3C4D">
      <w:pPr>
        <w:ind w:left="4" w:hanging="288"/>
        <w:jc w:val="both"/>
        <w:rPr>
          <w:rFonts w:ascii="Arial" w:hAnsi="Arial" w:cs="Arial"/>
        </w:rPr>
      </w:pPr>
      <w:r w:rsidRPr="00ED3C4D">
        <w:rPr>
          <w:rFonts w:ascii="Arial" w:hAnsi="Arial" w:cs="Arial"/>
        </w:rPr>
        <w:t xml:space="preserve">* </w:t>
      </w:r>
      <w:r>
        <w:rPr>
          <w:rFonts w:ascii="Arial" w:hAnsi="Arial" w:cs="Arial"/>
        </w:rPr>
        <w:tab/>
      </w:r>
      <w:r w:rsidRPr="00ED3C4D">
        <w:rPr>
          <w:rFonts w:ascii="Arial" w:hAnsi="Arial" w:cs="Arial"/>
        </w:rPr>
        <w:t>Leaders have high expectations for pupils’ behaviour and attitudes to school. Pupils are polite and respectful. They embrace the welcoming and supportive culture that leaders have established. Pupils can be trusted to move around the school independently and safely.</w:t>
      </w:r>
    </w:p>
    <w:p w14:paraId="363B0274" w14:textId="47294717" w:rsidR="00ED3C4D" w:rsidRPr="00ED3C4D" w:rsidRDefault="00ED3C4D" w:rsidP="00ED3C4D">
      <w:pPr>
        <w:ind w:left="-284"/>
        <w:jc w:val="both"/>
        <w:rPr>
          <w:rFonts w:ascii="Arial" w:hAnsi="Arial" w:cs="Arial"/>
          <w:b/>
        </w:rPr>
      </w:pPr>
      <w:r w:rsidRPr="00ED3C4D">
        <w:rPr>
          <w:rFonts w:ascii="Arial" w:hAnsi="Arial" w:cs="Arial"/>
          <w:b/>
        </w:rPr>
        <w:t>Our arrangements for Safeguarding are effective. Children are safe.</w:t>
      </w:r>
    </w:p>
    <w:p w14:paraId="10D9E520" w14:textId="77777777" w:rsidR="00ED3C4D" w:rsidRPr="00ED3C4D" w:rsidRDefault="00ED3C4D" w:rsidP="00ED3C4D">
      <w:pPr>
        <w:ind w:left="-284"/>
        <w:jc w:val="both"/>
        <w:rPr>
          <w:rFonts w:ascii="Arial" w:hAnsi="Arial" w:cs="Arial"/>
        </w:rPr>
      </w:pPr>
      <w:r w:rsidRPr="00ED3C4D">
        <w:rPr>
          <w:rFonts w:ascii="Arial" w:hAnsi="Arial" w:cs="Arial"/>
        </w:rPr>
        <w:t>In other inspection judgement areas, including ‘The Quality of Education’ and therefore ‘Leadership and Management’ the inspection report has judged that school requires to improve these areas, which has determined the overall school effectiveness judgement.</w:t>
      </w:r>
    </w:p>
    <w:p w14:paraId="1237ACF5" w14:textId="77777777" w:rsidR="00ED3C4D" w:rsidRPr="00ED3C4D" w:rsidRDefault="00ED3C4D" w:rsidP="00ED3C4D">
      <w:pPr>
        <w:ind w:left="-284"/>
        <w:jc w:val="both"/>
        <w:rPr>
          <w:rFonts w:ascii="Arial" w:hAnsi="Arial" w:cs="Arial"/>
          <w:u w:val="single"/>
        </w:rPr>
      </w:pPr>
      <w:r w:rsidRPr="00ED3C4D">
        <w:rPr>
          <w:rFonts w:ascii="Arial" w:hAnsi="Arial" w:cs="Arial"/>
          <w:u w:val="single"/>
        </w:rPr>
        <w:t>What Happens Next?</w:t>
      </w:r>
    </w:p>
    <w:p w14:paraId="7CF2EC8C" w14:textId="77777777" w:rsidR="00ED3C4D" w:rsidRPr="00ED3C4D" w:rsidRDefault="00ED3C4D" w:rsidP="00ED3C4D">
      <w:pPr>
        <w:ind w:left="-284"/>
        <w:jc w:val="both"/>
        <w:rPr>
          <w:rFonts w:ascii="Arial" w:hAnsi="Arial" w:cs="Arial"/>
        </w:rPr>
      </w:pPr>
      <w:r w:rsidRPr="00ED3C4D">
        <w:rPr>
          <w:rFonts w:ascii="Arial" w:hAnsi="Arial" w:cs="Arial"/>
        </w:rPr>
        <w:t>It is important to read the report in full, recognising and acknowledging the positive outcomes for your child and set this against your experience of school and how your child has grown, developed and progressed whilst at Greenbank School.</w:t>
      </w:r>
    </w:p>
    <w:p w14:paraId="0E69A3E2" w14:textId="77777777" w:rsidR="00ED3C4D" w:rsidRPr="00ED3C4D" w:rsidRDefault="00ED3C4D" w:rsidP="00ED3C4D">
      <w:pPr>
        <w:ind w:left="-284"/>
        <w:jc w:val="both"/>
        <w:rPr>
          <w:rFonts w:ascii="Arial" w:hAnsi="Arial" w:cs="Arial"/>
        </w:rPr>
      </w:pPr>
      <w:r w:rsidRPr="00ED3C4D">
        <w:rPr>
          <w:rFonts w:ascii="Arial" w:hAnsi="Arial" w:cs="Arial"/>
        </w:rPr>
        <w:t>The staff and Governing Board are determined to drive forward improvements that will emphasise and develop the curriculum.</w:t>
      </w:r>
    </w:p>
    <w:p w14:paraId="359B0F96" w14:textId="77777777" w:rsidR="00ED3C4D" w:rsidRDefault="00ED3C4D" w:rsidP="00ED3C4D">
      <w:pPr>
        <w:ind w:left="-284"/>
        <w:jc w:val="both"/>
        <w:rPr>
          <w:rFonts w:ascii="Arial" w:hAnsi="Arial" w:cs="Arial"/>
        </w:rPr>
      </w:pPr>
    </w:p>
    <w:p w14:paraId="73A9A28B" w14:textId="77777777" w:rsidR="00ED3C4D" w:rsidRDefault="00ED3C4D" w:rsidP="00ED3C4D">
      <w:pPr>
        <w:ind w:left="-284"/>
        <w:jc w:val="both"/>
        <w:rPr>
          <w:rFonts w:ascii="Arial" w:hAnsi="Arial" w:cs="Arial"/>
        </w:rPr>
      </w:pPr>
    </w:p>
    <w:p w14:paraId="66F037FB" w14:textId="77777777" w:rsidR="00ED3C4D" w:rsidRDefault="00ED3C4D" w:rsidP="00ED3C4D">
      <w:pPr>
        <w:ind w:left="-284"/>
        <w:jc w:val="both"/>
        <w:rPr>
          <w:rFonts w:ascii="Arial" w:hAnsi="Arial" w:cs="Arial"/>
        </w:rPr>
      </w:pPr>
    </w:p>
    <w:p w14:paraId="3279115B" w14:textId="77777777" w:rsidR="00ED3C4D" w:rsidRDefault="00ED3C4D" w:rsidP="00ED3C4D">
      <w:pPr>
        <w:ind w:left="-284"/>
        <w:jc w:val="both"/>
        <w:rPr>
          <w:rFonts w:ascii="Arial" w:hAnsi="Arial" w:cs="Arial"/>
        </w:rPr>
      </w:pPr>
    </w:p>
    <w:p w14:paraId="05C0D3AC" w14:textId="28A08E1F" w:rsidR="00ED3C4D" w:rsidRPr="00ED3C4D" w:rsidRDefault="00ED3C4D" w:rsidP="00ED3C4D">
      <w:pPr>
        <w:ind w:left="-284"/>
        <w:jc w:val="both"/>
        <w:rPr>
          <w:rFonts w:ascii="Arial" w:hAnsi="Arial" w:cs="Arial"/>
        </w:rPr>
      </w:pPr>
      <w:r w:rsidRPr="00ED3C4D">
        <w:rPr>
          <w:rFonts w:ascii="Arial" w:hAnsi="Arial" w:cs="Arial"/>
        </w:rPr>
        <w:t>Some judgements made by the inspection team were already recognised by school and included in the School Development Plan. This Plan has been updated further, post inspection, in order to continue the improvement drive.</w:t>
      </w:r>
    </w:p>
    <w:p w14:paraId="5185144C" w14:textId="77777777" w:rsidR="00ED3C4D" w:rsidRPr="00ED3C4D" w:rsidRDefault="00ED3C4D" w:rsidP="00ED3C4D">
      <w:pPr>
        <w:ind w:left="-284"/>
        <w:jc w:val="both"/>
        <w:rPr>
          <w:rFonts w:ascii="Arial" w:hAnsi="Arial" w:cs="Arial"/>
        </w:rPr>
      </w:pPr>
      <w:r w:rsidRPr="00ED3C4D">
        <w:rPr>
          <w:rFonts w:ascii="Arial" w:hAnsi="Arial" w:cs="Arial"/>
        </w:rPr>
        <w:t>I will share with pupils the outcome of the report and explain our response as a school community.</w:t>
      </w:r>
    </w:p>
    <w:p w14:paraId="796884E4" w14:textId="77777777" w:rsidR="00ED3C4D" w:rsidRPr="00ED3C4D" w:rsidRDefault="00ED3C4D" w:rsidP="00ED3C4D">
      <w:pPr>
        <w:ind w:left="-284"/>
        <w:jc w:val="both"/>
        <w:rPr>
          <w:rFonts w:ascii="Arial" w:hAnsi="Arial" w:cs="Arial"/>
        </w:rPr>
      </w:pPr>
      <w:r w:rsidRPr="00ED3C4D">
        <w:rPr>
          <w:rFonts w:ascii="Arial" w:hAnsi="Arial" w:cs="Arial"/>
        </w:rPr>
        <w:t>School should receive a monitoring visit within 6-12 months and a full inspection within 30 months. This is part of the agreed process under the inspection process in its current form.</w:t>
      </w:r>
    </w:p>
    <w:p w14:paraId="39BF2480" w14:textId="77777777" w:rsidR="00ED3C4D" w:rsidRPr="00ED3C4D" w:rsidRDefault="00ED3C4D" w:rsidP="00ED3C4D">
      <w:pPr>
        <w:ind w:left="-284"/>
        <w:jc w:val="both"/>
        <w:rPr>
          <w:rFonts w:ascii="Arial" w:hAnsi="Arial" w:cs="Arial"/>
        </w:rPr>
      </w:pPr>
      <w:r w:rsidRPr="00ED3C4D">
        <w:rPr>
          <w:rFonts w:ascii="Arial" w:hAnsi="Arial" w:cs="Arial"/>
        </w:rPr>
        <w:t>Our vision of ‘Learning and Succeeding Together’ remains as strong as ever. I know how important Greenbank School is to all our pupils, families and staff. I hope the school report provides positive messages together with the issues school will improve on going forward. School is waiting for the Residential report. Residential provision is inspected annually. I would like to provide an opportunity for parents and carers to discuss the report by holding a meeting at Greenbank School. I am currently talking to the Governing Board to secure a date and will share this with you at the earliest opportunity.</w:t>
      </w:r>
    </w:p>
    <w:p w14:paraId="1ABE3952" w14:textId="69522862" w:rsidR="00E94DCD" w:rsidRPr="00ED3C4D" w:rsidRDefault="00ED3C4D" w:rsidP="00ED3C4D">
      <w:pPr>
        <w:ind w:left="-284"/>
        <w:jc w:val="both"/>
        <w:rPr>
          <w:rFonts w:ascii="Arial" w:hAnsi="Arial" w:cs="Arial"/>
        </w:rPr>
      </w:pPr>
      <w:r w:rsidRPr="00ED3C4D">
        <w:rPr>
          <w:rFonts w:ascii="Arial" w:hAnsi="Arial" w:cs="Arial"/>
        </w:rPr>
        <w:t>Thank you for your continued support and positive contributions to school. It makes a difference.</w:t>
      </w:r>
    </w:p>
    <w:p w14:paraId="05167BBC" w14:textId="15FD0178" w:rsidR="00E94DCD" w:rsidRPr="00ED3C4D" w:rsidRDefault="00E94DCD" w:rsidP="00ED3C4D">
      <w:pPr>
        <w:ind w:left="-284" w:right="-177"/>
        <w:jc w:val="both"/>
        <w:rPr>
          <w:rFonts w:ascii="Arial" w:hAnsi="Arial" w:cs="Arial"/>
          <w:b/>
          <w:sz w:val="21"/>
          <w:szCs w:val="21"/>
          <w:lang w:val="en-US"/>
        </w:rPr>
      </w:pPr>
      <w:r w:rsidRPr="00ED3C4D">
        <w:rPr>
          <w:rFonts w:ascii="Arial" w:hAnsi="Arial" w:cs="Arial"/>
          <w:sz w:val="21"/>
          <w:szCs w:val="21"/>
          <w:lang w:val="en-US"/>
        </w:rPr>
        <w:t>Yours faithfully,</w:t>
      </w:r>
    </w:p>
    <w:p w14:paraId="4E3BCF9A" w14:textId="699B9E95" w:rsidR="00E94DCD" w:rsidRDefault="00E94DCD" w:rsidP="00ED3C4D">
      <w:pPr>
        <w:spacing w:after="0" w:line="257" w:lineRule="auto"/>
        <w:ind w:left="-284" w:right="-177"/>
        <w:jc w:val="both"/>
        <w:rPr>
          <w:rFonts w:ascii="Arial" w:hAnsi="Arial" w:cs="Arial"/>
          <w:b/>
          <w:sz w:val="21"/>
          <w:szCs w:val="21"/>
          <w:lang w:val="en-US"/>
        </w:rPr>
      </w:pPr>
    </w:p>
    <w:p w14:paraId="6181EE79" w14:textId="0FE417E3" w:rsidR="00ED3C4D" w:rsidRDefault="00ED3C4D" w:rsidP="00ED3C4D">
      <w:pPr>
        <w:spacing w:after="0" w:line="257" w:lineRule="auto"/>
        <w:ind w:left="-284" w:right="-177"/>
        <w:jc w:val="both"/>
        <w:rPr>
          <w:rFonts w:ascii="Arial" w:hAnsi="Arial" w:cs="Arial"/>
          <w:b/>
          <w:sz w:val="21"/>
          <w:szCs w:val="21"/>
          <w:lang w:val="en-US"/>
        </w:rPr>
      </w:pPr>
    </w:p>
    <w:p w14:paraId="3C75229A" w14:textId="77777777" w:rsidR="00ED3C4D" w:rsidRPr="00ED3C4D" w:rsidRDefault="00ED3C4D" w:rsidP="00ED3C4D">
      <w:pPr>
        <w:spacing w:after="0" w:line="257" w:lineRule="auto"/>
        <w:ind w:left="-284" w:right="-177"/>
        <w:jc w:val="both"/>
        <w:rPr>
          <w:rFonts w:ascii="Arial" w:hAnsi="Arial" w:cs="Arial"/>
          <w:b/>
          <w:sz w:val="21"/>
          <w:szCs w:val="21"/>
          <w:lang w:val="en-US"/>
        </w:rPr>
      </w:pPr>
    </w:p>
    <w:p w14:paraId="6ACF45E7" w14:textId="262E0328" w:rsidR="00E94DCD" w:rsidRPr="00ED3C4D" w:rsidRDefault="00E94DCD" w:rsidP="00ED3C4D">
      <w:pPr>
        <w:spacing w:after="0" w:line="257" w:lineRule="auto"/>
        <w:ind w:left="-284" w:right="-177"/>
        <w:jc w:val="both"/>
        <w:rPr>
          <w:rFonts w:ascii="Arial" w:hAnsi="Arial" w:cs="Arial"/>
          <w:b/>
          <w:sz w:val="21"/>
          <w:szCs w:val="21"/>
          <w:lang w:val="en-US"/>
        </w:rPr>
      </w:pPr>
      <w:r w:rsidRPr="00ED3C4D">
        <w:rPr>
          <w:rFonts w:ascii="Arial" w:hAnsi="Arial" w:cs="Arial"/>
          <w:b/>
          <w:sz w:val="21"/>
          <w:szCs w:val="21"/>
          <w:lang w:val="en-US"/>
        </w:rPr>
        <w:t>Mr McCann</w:t>
      </w:r>
    </w:p>
    <w:p w14:paraId="6753AAEF" w14:textId="2CA05256" w:rsidR="00E94DCD" w:rsidRPr="00ED3C4D" w:rsidRDefault="00E94DCD" w:rsidP="00ED3C4D">
      <w:pPr>
        <w:spacing w:after="0" w:line="257" w:lineRule="auto"/>
        <w:ind w:left="-284" w:right="-177"/>
        <w:jc w:val="both"/>
        <w:rPr>
          <w:rFonts w:ascii="Arial" w:hAnsi="Arial" w:cs="Arial"/>
          <w:b/>
          <w:sz w:val="21"/>
          <w:szCs w:val="21"/>
          <w:lang w:val="en-US"/>
        </w:rPr>
      </w:pPr>
      <w:r w:rsidRPr="00ED3C4D">
        <w:rPr>
          <w:rFonts w:ascii="Arial" w:hAnsi="Arial" w:cs="Arial"/>
          <w:b/>
          <w:sz w:val="21"/>
          <w:szCs w:val="21"/>
          <w:lang w:val="en-US"/>
        </w:rPr>
        <w:t>Head Teacher</w:t>
      </w:r>
    </w:p>
    <w:p w14:paraId="4149D0C1" w14:textId="3CD5009C" w:rsidR="00AB5C75" w:rsidRPr="00ED3C4D" w:rsidRDefault="00AB5C75" w:rsidP="00ED3C4D">
      <w:pPr>
        <w:spacing w:after="0"/>
        <w:ind w:left="-284" w:right="-177"/>
        <w:jc w:val="both"/>
        <w:rPr>
          <w:rFonts w:ascii="Arial" w:hAnsi="Arial" w:cs="Arial"/>
          <w:sz w:val="21"/>
          <w:szCs w:val="21"/>
        </w:rPr>
      </w:pPr>
    </w:p>
    <w:p w14:paraId="528529CD" w14:textId="77777777" w:rsidR="00AF49F9" w:rsidRPr="00ED3C4D" w:rsidRDefault="00AF49F9" w:rsidP="00ED3C4D">
      <w:pPr>
        <w:spacing w:after="0"/>
        <w:ind w:left="-284" w:right="-177"/>
        <w:jc w:val="both"/>
        <w:rPr>
          <w:rFonts w:ascii="Arial" w:hAnsi="Arial" w:cs="Arial"/>
          <w:sz w:val="21"/>
          <w:szCs w:val="21"/>
        </w:rPr>
      </w:pPr>
    </w:p>
    <w:p w14:paraId="1F0918D7" w14:textId="77777777" w:rsidR="00AB5C75" w:rsidRPr="00ED3C4D" w:rsidRDefault="00AB5C75" w:rsidP="00ED3C4D">
      <w:pPr>
        <w:spacing w:after="0"/>
        <w:ind w:left="-284" w:right="-177"/>
        <w:jc w:val="both"/>
        <w:rPr>
          <w:rFonts w:ascii="Arial" w:hAnsi="Arial" w:cs="Arial"/>
          <w:sz w:val="21"/>
          <w:szCs w:val="21"/>
        </w:rPr>
      </w:pPr>
    </w:p>
    <w:p w14:paraId="2D20DD21" w14:textId="77777777" w:rsidR="00AF49F9" w:rsidRPr="00ED3C4D" w:rsidRDefault="00AF49F9" w:rsidP="00ED3C4D">
      <w:pPr>
        <w:ind w:left="-284" w:right="-177"/>
        <w:jc w:val="both"/>
        <w:rPr>
          <w:rFonts w:ascii="Arial" w:hAnsi="Arial" w:cs="Arial"/>
          <w:sz w:val="21"/>
          <w:szCs w:val="21"/>
          <w:lang w:val="en-US"/>
        </w:rPr>
      </w:pPr>
    </w:p>
    <w:p w14:paraId="70401C27" w14:textId="668501D2" w:rsidR="00AB5C75" w:rsidRPr="00ED3C4D" w:rsidRDefault="00AB5C75" w:rsidP="00ED3C4D">
      <w:pPr>
        <w:spacing w:after="0"/>
        <w:ind w:left="-284" w:right="-177"/>
        <w:jc w:val="both"/>
        <w:rPr>
          <w:rFonts w:ascii="Arial" w:hAnsi="Arial" w:cs="Arial"/>
          <w:sz w:val="21"/>
          <w:szCs w:val="21"/>
        </w:rPr>
      </w:pPr>
    </w:p>
    <w:p w14:paraId="17A3C6A9" w14:textId="0108EE0E" w:rsidR="00AB5C75" w:rsidRPr="00ED3C4D" w:rsidRDefault="00AB5C75" w:rsidP="00ED3C4D">
      <w:pPr>
        <w:spacing w:after="0"/>
        <w:ind w:left="-284" w:right="-177"/>
        <w:jc w:val="both"/>
        <w:rPr>
          <w:rFonts w:ascii="Arial" w:hAnsi="Arial" w:cs="Arial"/>
          <w:sz w:val="21"/>
          <w:szCs w:val="21"/>
        </w:rPr>
      </w:pPr>
    </w:p>
    <w:p w14:paraId="4EA14C74" w14:textId="77777777" w:rsidR="00AB5C75" w:rsidRPr="00ED3C4D" w:rsidRDefault="00AB5C75" w:rsidP="00ED3C4D">
      <w:pPr>
        <w:spacing w:after="0"/>
        <w:ind w:left="-284" w:right="-177"/>
        <w:jc w:val="both"/>
        <w:rPr>
          <w:rFonts w:ascii="Arial" w:hAnsi="Arial" w:cs="Arial"/>
          <w:sz w:val="21"/>
          <w:szCs w:val="21"/>
        </w:rPr>
      </w:pPr>
    </w:p>
    <w:p w14:paraId="28C57A63" w14:textId="77777777" w:rsidR="00947503" w:rsidRPr="00ED3C4D" w:rsidRDefault="00947503" w:rsidP="00ED3C4D">
      <w:pPr>
        <w:spacing w:after="0"/>
        <w:ind w:left="-284" w:right="-177"/>
        <w:jc w:val="both"/>
        <w:rPr>
          <w:rFonts w:ascii="Arial" w:hAnsi="Arial" w:cs="Arial"/>
          <w:sz w:val="21"/>
          <w:szCs w:val="21"/>
        </w:rPr>
      </w:pPr>
    </w:p>
    <w:p w14:paraId="041775E9" w14:textId="77777777" w:rsidR="00947503" w:rsidRPr="00ED3C4D" w:rsidRDefault="00947503" w:rsidP="00ED3C4D">
      <w:pPr>
        <w:spacing w:after="0"/>
        <w:ind w:left="-284" w:right="-177"/>
        <w:jc w:val="both"/>
        <w:rPr>
          <w:rFonts w:ascii="Arial" w:hAnsi="Arial" w:cs="Arial"/>
          <w:sz w:val="21"/>
          <w:szCs w:val="21"/>
        </w:rPr>
      </w:pPr>
    </w:p>
    <w:sectPr w:rsidR="00947503" w:rsidRPr="00ED3C4D" w:rsidSect="00E94DCD">
      <w:headerReference w:type="default" r:id="rId8"/>
      <w:footerReference w:type="default" r:id="rId9"/>
      <w:pgSz w:w="11906" w:h="16838"/>
      <w:pgMar w:top="1440" w:right="1080" w:bottom="709" w:left="1080" w:header="426" w:footer="18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8C92" w14:textId="77777777" w:rsidR="00C06D48" w:rsidRDefault="00C06D48" w:rsidP="006B2C78">
      <w:pPr>
        <w:spacing w:after="0" w:line="240" w:lineRule="auto"/>
      </w:pPr>
      <w:r>
        <w:separator/>
      </w:r>
    </w:p>
  </w:endnote>
  <w:endnote w:type="continuationSeparator" w:id="0">
    <w:p w14:paraId="3676FBF9" w14:textId="77777777" w:rsidR="00C06D48" w:rsidRDefault="00C06D48" w:rsidP="006B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4E10" w14:textId="7AD050BB" w:rsidR="006B2C78" w:rsidRDefault="006B2C78">
    <w:pPr>
      <w:pStyle w:val="Footer"/>
    </w:pPr>
    <w:r>
      <w:rPr>
        <w:noProof/>
        <w:lang w:eastAsia="en-GB"/>
      </w:rPr>
      <w:drawing>
        <wp:anchor distT="0" distB="0" distL="114300" distR="114300" simplePos="0" relativeHeight="251663360" behindDoc="0" locked="1" layoutInCell="1" allowOverlap="1" wp14:anchorId="27E7CDFF" wp14:editId="08CAA2D3">
          <wp:simplePos x="0" y="0"/>
          <wp:positionH relativeFrom="page">
            <wp:posOffset>6604635</wp:posOffset>
          </wp:positionH>
          <wp:positionV relativeFrom="page">
            <wp:posOffset>9023985</wp:posOffset>
          </wp:positionV>
          <wp:extent cx="680085" cy="781050"/>
          <wp:effectExtent l="0" t="0" r="5715" b="0"/>
          <wp:wrapTopAndBottom/>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4597" t="4336" r="4652" b="5325"/>
                  <a:stretch/>
                </pic:blipFill>
                <pic:spPr bwMode="auto">
                  <a:xfrm>
                    <a:off x="0" y="0"/>
                    <a:ext cx="68008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1" layoutInCell="1" allowOverlap="1" wp14:anchorId="7C5376C0" wp14:editId="5C44143F">
          <wp:simplePos x="0" y="0"/>
          <wp:positionH relativeFrom="page">
            <wp:posOffset>2316480</wp:posOffset>
          </wp:positionH>
          <wp:positionV relativeFrom="page">
            <wp:posOffset>9805035</wp:posOffset>
          </wp:positionV>
          <wp:extent cx="5064760" cy="766445"/>
          <wp:effectExtent l="0" t="0" r="2540" b="0"/>
          <wp:wrapNone/>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2">
                    <a:extLst>
                      <a:ext uri="{28A0092B-C50C-407E-A947-70E740481C1C}">
                        <a14:useLocalDpi xmlns:a14="http://schemas.microsoft.com/office/drawing/2010/main" val="0"/>
                      </a:ext>
                    </a:extLst>
                  </a:blip>
                  <a:srcRect l="11633" t="76226"/>
                  <a:stretch/>
                </pic:blipFill>
                <pic:spPr bwMode="auto">
                  <a:xfrm>
                    <a:off x="0" y="0"/>
                    <a:ext cx="5064760" cy="766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F9B3" w14:textId="77777777" w:rsidR="00C06D48" w:rsidRDefault="00C06D48" w:rsidP="006B2C78">
      <w:pPr>
        <w:spacing w:after="0" w:line="240" w:lineRule="auto"/>
      </w:pPr>
      <w:r>
        <w:separator/>
      </w:r>
    </w:p>
  </w:footnote>
  <w:footnote w:type="continuationSeparator" w:id="0">
    <w:p w14:paraId="0255187F" w14:textId="77777777" w:rsidR="00C06D48" w:rsidRDefault="00C06D48" w:rsidP="006B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7219" w14:textId="54160EEE" w:rsidR="007219F9" w:rsidRDefault="00362F3A" w:rsidP="00362F3A">
    <w:pPr>
      <w:pStyle w:val="Header"/>
      <w:ind w:left="-426"/>
    </w:pPr>
    <w:r>
      <w:rPr>
        <w:noProof/>
        <w:lang w:eastAsia="en-GB"/>
      </w:rPr>
      <w:drawing>
        <wp:inline distT="0" distB="0" distL="0" distR="0" wp14:anchorId="6D47B546" wp14:editId="73021F16">
          <wp:extent cx="1851660" cy="10526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510" cy="1074153"/>
                  </a:xfrm>
                  <a:prstGeom prst="rect">
                    <a:avLst/>
                  </a:prstGeom>
                  <a:noFill/>
                </pic:spPr>
              </pic:pic>
            </a:graphicData>
          </a:graphic>
        </wp:inline>
      </w:drawing>
    </w:r>
  </w:p>
  <w:p w14:paraId="163F80AE" w14:textId="7C22E3C9" w:rsidR="006B2C78" w:rsidRDefault="006B2C78">
    <w:pPr>
      <w:pStyle w:val="Header"/>
    </w:pPr>
    <w:r>
      <w:rPr>
        <w:noProof/>
        <w:lang w:eastAsia="en-GB"/>
      </w:rPr>
      <mc:AlternateContent>
        <mc:Choice Requires="wps">
          <w:drawing>
            <wp:anchor distT="0" distB="0" distL="114300" distR="114300" simplePos="0" relativeHeight="251659264" behindDoc="0" locked="1" layoutInCell="1" allowOverlap="1" wp14:anchorId="6B406A61" wp14:editId="100F2D00">
              <wp:simplePos x="0" y="0"/>
              <wp:positionH relativeFrom="page">
                <wp:posOffset>7620</wp:posOffset>
              </wp:positionH>
              <wp:positionV relativeFrom="page">
                <wp:posOffset>1439545</wp:posOffset>
              </wp:positionV>
              <wp:extent cx="7566660" cy="0"/>
              <wp:effectExtent l="0" t="38100" r="53340" b="38100"/>
              <wp:wrapNone/>
              <wp:docPr id="6" name="Straight Connector 6"/>
              <wp:cNvGraphicFramePr/>
              <a:graphic xmlns:a="http://schemas.openxmlformats.org/drawingml/2006/main">
                <a:graphicData uri="http://schemas.microsoft.com/office/word/2010/wordprocessingShape">
                  <wps:wsp>
                    <wps:cNvCnPr/>
                    <wps:spPr>
                      <a:xfrm flipV="1">
                        <a:off x="0" y="0"/>
                        <a:ext cx="7566660" cy="0"/>
                      </a:xfrm>
                      <a:prstGeom prst="line">
                        <a:avLst/>
                      </a:prstGeom>
                      <a:ln w="76200">
                        <a:solidFill>
                          <a:srgbClr val="754C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503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pt,113.35pt" to="596.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" strokecolor="#754c28" strokeweight="6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274"/>
    <w:multiLevelType w:val="multilevel"/>
    <w:tmpl w:val="E56A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762BA"/>
    <w:multiLevelType w:val="multilevel"/>
    <w:tmpl w:val="6C0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44F5C"/>
    <w:multiLevelType w:val="multilevel"/>
    <w:tmpl w:val="7B4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D51A2"/>
    <w:multiLevelType w:val="multilevel"/>
    <w:tmpl w:val="1B668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950C0"/>
    <w:multiLevelType w:val="multilevel"/>
    <w:tmpl w:val="2C94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76A1E"/>
    <w:multiLevelType w:val="singleLevel"/>
    <w:tmpl w:val="8B2EF46A"/>
    <w:lvl w:ilvl="0">
      <w:start w:val="1"/>
      <w:numFmt w:val="bullet"/>
      <w:pStyle w:val="Indent1"/>
      <w:lvlText w:val=""/>
      <w:lvlJc w:val="left"/>
      <w:pPr>
        <w:tabs>
          <w:tab w:val="num" w:pos="360"/>
        </w:tabs>
        <w:ind w:left="360" w:hanging="360"/>
      </w:pPr>
      <w:rPr>
        <w:rFonts w:ascii="Wingdings" w:hAnsi="Wingdings" w:hint="default"/>
      </w:rPr>
    </w:lvl>
  </w:abstractNum>
  <w:abstractNum w:abstractNumId="6" w15:restartNumberingAfterBreak="0">
    <w:nsid w:val="75A04352"/>
    <w:multiLevelType w:val="hybridMultilevel"/>
    <w:tmpl w:val="E436A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9E45B6"/>
    <w:multiLevelType w:val="multilevel"/>
    <w:tmpl w:val="41BA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E5"/>
    <w:rsid w:val="000014B4"/>
    <w:rsid w:val="00087324"/>
    <w:rsid w:val="00102256"/>
    <w:rsid w:val="00155FD6"/>
    <w:rsid w:val="00215895"/>
    <w:rsid w:val="002965EE"/>
    <w:rsid w:val="002A340E"/>
    <w:rsid w:val="002E0382"/>
    <w:rsid w:val="002E1927"/>
    <w:rsid w:val="002E1A84"/>
    <w:rsid w:val="002E2E1B"/>
    <w:rsid w:val="002E7636"/>
    <w:rsid w:val="00340C6F"/>
    <w:rsid w:val="00362F3A"/>
    <w:rsid w:val="00396AB0"/>
    <w:rsid w:val="003B49C0"/>
    <w:rsid w:val="003F29E5"/>
    <w:rsid w:val="004324C3"/>
    <w:rsid w:val="004470E4"/>
    <w:rsid w:val="00476B36"/>
    <w:rsid w:val="00514472"/>
    <w:rsid w:val="00522884"/>
    <w:rsid w:val="006360FC"/>
    <w:rsid w:val="006631FF"/>
    <w:rsid w:val="006B2C78"/>
    <w:rsid w:val="006F150E"/>
    <w:rsid w:val="006F32C5"/>
    <w:rsid w:val="007156EB"/>
    <w:rsid w:val="007219F9"/>
    <w:rsid w:val="00753235"/>
    <w:rsid w:val="00775502"/>
    <w:rsid w:val="007B273E"/>
    <w:rsid w:val="007E6EFB"/>
    <w:rsid w:val="007F46E8"/>
    <w:rsid w:val="008130F4"/>
    <w:rsid w:val="00842E4C"/>
    <w:rsid w:val="008D2720"/>
    <w:rsid w:val="008D58E6"/>
    <w:rsid w:val="008F1B9C"/>
    <w:rsid w:val="009306B8"/>
    <w:rsid w:val="0093562F"/>
    <w:rsid w:val="00947503"/>
    <w:rsid w:val="009736EF"/>
    <w:rsid w:val="009A2C28"/>
    <w:rsid w:val="009B3FCD"/>
    <w:rsid w:val="009D51EE"/>
    <w:rsid w:val="00A03718"/>
    <w:rsid w:val="00A61ABF"/>
    <w:rsid w:val="00A909FC"/>
    <w:rsid w:val="00AB5C75"/>
    <w:rsid w:val="00AC5720"/>
    <w:rsid w:val="00AF49F9"/>
    <w:rsid w:val="00AF76FA"/>
    <w:rsid w:val="00B66C5A"/>
    <w:rsid w:val="00C06D48"/>
    <w:rsid w:val="00CA52C6"/>
    <w:rsid w:val="00D020B4"/>
    <w:rsid w:val="00D7673A"/>
    <w:rsid w:val="00E43F81"/>
    <w:rsid w:val="00E94DCD"/>
    <w:rsid w:val="00ED0350"/>
    <w:rsid w:val="00ED3C4D"/>
    <w:rsid w:val="00F3634C"/>
    <w:rsid w:val="00F626BB"/>
    <w:rsid w:val="00FF4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67DF3"/>
  <w15:chartTrackingRefBased/>
  <w15:docId w15:val="{A0885A4A-61A5-4E25-B1EF-93AA2E2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6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PlainText"/>
    <w:rsid w:val="002A340E"/>
    <w:pPr>
      <w:numPr>
        <w:numId w:val="1"/>
      </w:numPr>
      <w:tabs>
        <w:tab w:val="clear" w:pos="360"/>
      </w:tabs>
      <w:ind w:left="1080" w:firstLine="0"/>
    </w:pPr>
    <w:rPr>
      <w:rFonts w:ascii="Arial" w:eastAsia="Times New Roman" w:hAnsi="Arial" w:cs="Times New Roman"/>
      <w:sz w:val="24"/>
      <w:szCs w:val="20"/>
    </w:rPr>
  </w:style>
  <w:style w:type="paragraph" w:customStyle="1" w:styleId="UomSender">
    <w:name w:val="UomSender"/>
    <w:basedOn w:val="Normal"/>
    <w:rsid w:val="002A340E"/>
    <w:pPr>
      <w:spacing w:after="0" w:line="240" w:lineRule="auto"/>
    </w:pPr>
    <w:rPr>
      <w:rFonts w:ascii="TheSans B5 Plain" w:eastAsia="Times New Roman" w:hAnsi="TheSans B5 Plain" w:cs="Times New Roman"/>
      <w:szCs w:val="24"/>
      <w:lang w:val="en-US"/>
    </w:rPr>
  </w:style>
  <w:style w:type="paragraph" w:styleId="PlainText">
    <w:name w:val="Plain Text"/>
    <w:basedOn w:val="Normal"/>
    <w:link w:val="PlainTextChar"/>
    <w:uiPriority w:val="99"/>
    <w:semiHidden/>
    <w:unhideWhenUsed/>
    <w:rsid w:val="002A34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340E"/>
    <w:rPr>
      <w:rFonts w:ascii="Consolas" w:hAnsi="Consolas"/>
      <w:sz w:val="21"/>
      <w:szCs w:val="21"/>
    </w:rPr>
  </w:style>
  <w:style w:type="paragraph" w:styleId="Header">
    <w:name w:val="header"/>
    <w:basedOn w:val="Normal"/>
    <w:link w:val="HeaderChar"/>
    <w:uiPriority w:val="99"/>
    <w:unhideWhenUsed/>
    <w:rsid w:val="006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78"/>
  </w:style>
  <w:style w:type="paragraph" w:styleId="Footer">
    <w:name w:val="footer"/>
    <w:basedOn w:val="Normal"/>
    <w:link w:val="FooterChar"/>
    <w:uiPriority w:val="99"/>
    <w:unhideWhenUsed/>
    <w:rsid w:val="006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78"/>
  </w:style>
  <w:style w:type="paragraph" w:styleId="ListParagraph">
    <w:name w:val="List Paragraph"/>
    <w:basedOn w:val="Normal"/>
    <w:uiPriority w:val="34"/>
    <w:qFormat/>
    <w:rsid w:val="006B2C78"/>
    <w:pPr>
      <w:spacing w:line="259" w:lineRule="auto"/>
      <w:ind w:left="720"/>
      <w:contextualSpacing/>
    </w:pPr>
  </w:style>
  <w:style w:type="paragraph" w:styleId="BalloonText">
    <w:name w:val="Balloon Text"/>
    <w:basedOn w:val="Normal"/>
    <w:link w:val="BalloonTextChar"/>
    <w:uiPriority w:val="99"/>
    <w:semiHidden/>
    <w:unhideWhenUsed/>
    <w:rsid w:val="00AC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20"/>
    <w:rPr>
      <w:rFonts w:ascii="Segoe UI" w:hAnsi="Segoe UI" w:cs="Segoe UI"/>
      <w:sz w:val="18"/>
      <w:szCs w:val="18"/>
    </w:rPr>
  </w:style>
  <w:style w:type="character" w:styleId="Hyperlink">
    <w:name w:val="Hyperlink"/>
    <w:uiPriority w:val="99"/>
    <w:semiHidden/>
    <w:unhideWhenUsed/>
    <w:rsid w:val="00AF76FA"/>
    <w:rPr>
      <w:color w:val="0000FF"/>
      <w:u w:val="single"/>
    </w:rPr>
  </w:style>
  <w:style w:type="character" w:styleId="Strong">
    <w:name w:val="Strong"/>
    <w:basedOn w:val="DefaultParagraphFont"/>
    <w:qFormat/>
    <w:rsid w:val="00AF76FA"/>
    <w:rPr>
      <w:b/>
      <w:bCs/>
    </w:rPr>
  </w:style>
  <w:style w:type="paragraph" w:customStyle="1" w:styleId="paragraph">
    <w:name w:val="paragraph"/>
    <w:basedOn w:val="Normal"/>
    <w:rsid w:val="00296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5EE"/>
  </w:style>
  <w:style w:type="character" w:customStyle="1" w:styleId="eop">
    <w:name w:val="eop"/>
    <w:basedOn w:val="DefaultParagraphFont"/>
    <w:rsid w:val="002965EE"/>
  </w:style>
  <w:style w:type="character" w:customStyle="1" w:styleId="contentpasted0">
    <w:name w:val="contentpasted0"/>
    <w:basedOn w:val="DefaultParagraphFont"/>
    <w:rsid w:val="00D7673A"/>
  </w:style>
  <w:style w:type="paragraph" w:customStyle="1" w:styleId="Default">
    <w:name w:val="Default"/>
    <w:rsid w:val="008D58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059">
      <w:bodyDiv w:val="1"/>
      <w:marLeft w:val="0"/>
      <w:marRight w:val="0"/>
      <w:marTop w:val="0"/>
      <w:marBottom w:val="0"/>
      <w:divBdr>
        <w:top w:val="none" w:sz="0" w:space="0" w:color="auto"/>
        <w:left w:val="none" w:sz="0" w:space="0" w:color="auto"/>
        <w:bottom w:val="none" w:sz="0" w:space="0" w:color="auto"/>
        <w:right w:val="none" w:sz="0" w:space="0" w:color="auto"/>
      </w:divBdr>
      <w:divsChild>
        <w:div w:id="1043597679">
          <w:marLeft w:val="0"/>
          <w:marRight w:val="0"/>
          <w:marTop w:val="0"/>
          <w:marBottom w:val="0"/>
          <w:divBdr>
            <w:top w:val="none" w:sz="0" w:space="0" w:color="auto"/>
            <w:left w:val="none" w:sz="0" w:space="0" w:color="auto"/>
            <w:bottom w:val="none" w:sz="0" w:space="0" w:color="auto"/>
            <w:right w:val="none" w:sz="0" w:space="0" w:color="auto"/>
          </w:divBdr>
        </w:div>
        <w:div w:id="1673530272">
          <w:marLeft w:val="0"/>
          <w:marRight w:val="0"/>
          <w:marTop w:val="0"/>
          <w:marBottom w:val="0"/>
          <w:divBdr>
            <w:top w:val="none" w:sz="0" w:space="0" w:color="auto"/>
            <w:left w:val="none" w:sz="0" w:space="0" w:color="auto"/>
            <w:bottom w:val="none" w:sz="0" w:space="0" w:color="auto"/>
            <w:right w:val="none" w:sz="0" w:space="0" w:color="auto"/>
          </w:divBdr>
        </w:div>
        <w:div w:id="232008704">
          <w:marLeft w:val="0"/>
          <w:marRight w:val="0"/>
          <w:marTop w:val="0"/>
          <w:marBottom w:val="0"/>
          <w:divBdr>
            <w:top w:val="none" w:sz="0" w:space="0" w:color="auto"/>
            <w:left w:val="none" w:sz="0" w:space="0" w:color="auto"/>
            <w:bottom w:val="none" w:sz="0" w:space="0" w:color="auto"/>
            <w:right w:val="none" w:sz="0" w:space="0" w:color="auto"/>
          </w:divBdr>
        </w:div>
        <w:div w:id="388922036">
          <w:marLeft w:val="0"/>
          <w:marRight w:val="0"/>
          <w:marTop w:val="0"/>
          <w:marBottom w:val="0"/>
          <w:divBdr>
            <w:top w:val="none" w:sz="0" w:space="0" w:color="auto"/>
            <w:left w:val="none" w:sz="0" w:space="0" w:color="auto"/>
            <w:bottom w:val="none" w:sz="0" w:space="0" w:color="auto"/>
            <w:right w:val="none" w:sz="0" w:space="0" w:color="auto"/>
          </w:divBdr>
        </w:div>
        <w:div w:id="2019768240">
          <w:marLeft w:val="0"/>
          <w:marRight w:val="0"/>
          <w:marTop w:val="0"/>
          <w:marBottom w:val="0"/>
          <w:divBdr>
            <w:top w:val="none" w:sz="0" w:space="0" w:color="auto"/>
            <w:left w:val="none" w:sz="0" w:space="0" w:color="auto"/>
            <w:bottom w:val="none" w:sz="0" w:space="0" w:color="auto"/>
            <w:right w:val="none" w:sz="0" w:space="0" w:color="auto"/>
          </w:divBdr>
        </w:div>
      </w:divsChild>
    </w:div>
    <w:div w:id="20860094">
      <w:bodyDiv w:val="1"/>
      <w:marLeft w:val="0"/>
      <w:marRight w:val="0"/>
      <w:marTop w:val="0"/>
      <w:marBottom w:val="0"/>
      <w:divBdr>
        <w:top w:val="none" w:sz="0" w:space="0" w:color="auto"/>
        <w:left w:val="none" w:sz="0" w:space="0" w:color="auto"/>
        <w:bottom w:val="none" w:sz="0" w:space="0" w:color="auto"/>
        <w:right w:val="none" w:sz="0" w:space="0" w:color="auto"/>
      </w:divBdr>
    </w:div>
    <w:div w:id="247615651">
      <w:bodyDiv w:val="1"/>
      <w:marLeft w:val="0"/>
      <w:marRight w:val="0"/>
      <w:marTop w:val="0"/>
      <w:marBottom w:val="0"/>
      <w:divBdr>
        <w:top w:val="none" w:sz="0" w:space="0" w:color="auto"/>
        <w:left w:val="none" w:sz="0" w:space="0" w:color="auto"/>
        <w:bottom w:val="none" w:sz="0" w:space="0" w:color="auto"/>
        <w:right w:val="none" w:sz="0" w:space="0" w:color="auto"/>
      </w:divBdr>
    </w:div>
    <w:div w:id="351498267">
      <w:bodyDiv w:val="1"/>
      <w:marLeft w:val="0"/>
      <w:marRight w:val="0"/>
      <w:marTop w:val="0"/>
      <w:marBottom w:val="0"/>
      <w:divBdr>
        <w:top w:val="none" w:sz="0" w:space="0" w:color="auto"/>
        <w:left w:val="none" w:sz="0" w:space="0" w:color="auto"/>
        <w:bottom w:val="none" w:sz="0" w:space="0" w:color="auto"/>
        <w:right w:val="none" w:sz="0" w:space="0" w:color="auto"/>
      </w:divBdr>
    </w:div>
    <w:div w:id="673193984">
      <w:bodyDiv w:val="1"/>
      <w:marLeft w:val="0"/>
      <w:marRight w:val="0"/>
      <w:marTop w:val="0"/>
      <w:marBottom w:val="0"/>
      <w:divBdr>
        <w:top w:val="none" w:sz="0" w:space="0" w:color="auto"/>
        <w:left w:val="none" w:sz="0" w:space="0" w:color="auto"/>
        <w:bottom w:val="none" w:sz="0" w:space="0" w:color="auto"/>
        <w:right w:val="none" w:sz="0" w:space="0" w:color="auto"/>
      </w:divBdr>
    </w:div>
    <w:div w:id="688022472">
      <w:bodyDiv w:val="1"/>
      <w:marLeft w:val="0"/>
      <w:marRight w:val="0"/>
      <w:marTop w:val="0"/>
      <w:marBottom w:val="0"/>
      <w:divBdr>
        <w:top w:val="none" w:sz="0" w:space="0" w:color="auto"/>
        <w:left w:val="none" w:sz="0" w:space="0" w:color="auto"/>
        <w:bottom w:val="none" w:sz="0" w:space="0" w:color="auto"/>
        <w:right w:val="none" w:sz="0" w:space="0" w:color="auto"/>
      </w:divBdr>
    </w:div>
    <w:div w:id="817958802">
      <w:bodyDiv w:val="1"/>
      <w:marLeft w:val="0"/>
      <w:marRight w:val="0"/>
      <w:marTop w:val="0"/>
      <w:marBottom w:val="0"/>
      <w:divBdr>
        <w:top w:val="none" w:sz="0" w:space="0" w:color="auto"/>
        <w:left w:val="none" w:sz="0" w:space="0" w:color="auto"/>
        <w:bottom w:val="none" w:sz="0" w:space="0" w:color="auto"/>
        <w:right w:val="none" w:sz="0" w:space="0" w:color="auto"/>
      </w:divBdr>
    </w:div>
    <w:div w:id="1277832609">
      <w:bodyDiv w:val="1"/>
      <w:marLeft w:val="0"/>
      <w:marRight w:val="0"/>
      <w:marTop w:val="0"/>
      <w:marBottom w:val="0"/>
      <w:divBdr>
        <w:top w:val="none" w:sz="0" w:space="0" w:color="auto"/>
        <w:left w:val="none" w:sz="0" w:space="0" w:color="auto"/>
        <w:bottom w:val="none" w:sz="0" w:space="0" w:color="auto"/>
        <w:right w:val="none" w:sz="0" w:space="0" w:color="auto"/>
      </w:divBdr>
    </w:div>
    <w:div w:id="1601639227">
      <w:bodyDiv w:val="1"/>
      <w:marLeft w:val="0"/>
      <w:marRight w:val="0"/>
      <w:marTop w:val="0"/>
      <w:marBottom w:val="0"/>
      <w:divBdr>
        <w:top w:val="none" w:sz="0" w:space="0" w:color="auto"/>
        <w:left w:val="none" w:sz="0" w:space="0" w:color="auto"/>
        <w:bottom w:val="none" w:sz="0" w:space="0" w:color="auto"/>
        <w:right w:val="none" w:sz="0" w:space="0" w:color="auto"/>
      </w:divBdr>
    </w:div>
    <w:div w:id="1746145390">
      <w:bodyDiv w:val="1"/>
      <w:marLeft w:val="0"/>
      <w:marRight w:val="0"/>
      <w:marTop w:val="0"/>
      <w:marBottom w:val="0"/>
      <w:divBdr>
        <w:top w:val="none" w:sz="0" w:space="0" w:color="auto"/>
        <w:left w:val="none" w:sz="0" w:space="0" w:color="auto"/>
        <w:bottom w:val="none" w:sz="0" w:space="0" w:color="auto"/>
        <w:right w:val="none" w:sz="0" w:space="0" w:color="auto"/>
      </w:divBdr>
    </w:div>
    <w:div w:id="2006934484">
      <w:bodyDiv w:val="1"/>
      <w:marLeft w:val="0"/>
      <w:marRight w:val="0"/>
      <w:marTop w:val="0"/>
      <w:marBottom w:val="0"/>
      <w:divBdr>
        <w:top w:val="none" w:sz="0" w:space="0" w:color="auto"/>
        <w:left w:val="none" w:sz="0" w:space="0" w:color="auto"/>
        <w:bottom w:val="none" w:sz="0" w:space="0" w:color="auto"/>
        <w:right w:val="none" w:sz="0" w:space="0" w:color="auto"/>
      </w:divBdr>
      <w:divsChild>
        <w:div w:id="1152212340">
          <w:marLeft w:val="0"/>
          <w:marRight w:val="0"/>
          <w:marTop w:val="0"/>
          <w:marBottom w:val="0"/>
          <w:divBdr>
            <w:top w:val="none" w:sz="0" w:space="0" w:color="auto"/>
            <w:left w:val="none" w:sz="0" w:space="0" w:color="auto"/>
            <w:bottom w:val="none" w:sz="0" w:space="0" w:color="auto"/>
            <w:right w:val="none" w:sz="0" w:space="0" w:color="auto"/>
          </w:divBdr>
        </w:div>
        <w:div w:id="1438022480">
          <w:marLeft w:val="0"/>
          <w:marRight w:val="0"/>
          <w:marTop w:val="0"/>
          <w:marBottom w:val="0"/>
          <w:divBdr>
            <w:top w:val="none" w:sz="0" w:space="0" w:color="auto"/>
            <w:left w:val="none" w:sz="0" w:space="0" w:color="auto"/>
            <w:bottom w:val="none" w:sz="0" w:space="0" w:color="auto"/>
            <w:right w:val="none" w:sz="0" w:space="0" w:color="auto"/>
          </w:divBdr>
        </w:div>
        <w:div w:id="1619338051">
          <w:marLeft w:val="0"/>
          <w:marRight w:val="0"/>
          <w:marTop w:val="0"/>
          <w:marBottom w:val="0"/>
          <w:divBdr>
            <w:top w:val="none" w:sz="0" w:space="0" w:color="auto"/>
            <w:left w:val="none" w:sz="0" w:space="0" w:color="auto"/>
            <w:bottom w:val="none" w:sz="0" w:space="0" w:color="auto"/>
            <w:right w:val="none" w:sz="0" w:space="0" w:color="auto"/>
          </w:divBdr>
        </w:div>
        <w:div w:id="1475948577">
          <w:marLeft w:val="0"/>
          <w:marRight w:val="0"/>
          <w:marTop w:val="0"/>
          <w:marBottom w:val="0"/>
          <w:divBdr>
            <w:top w:val="none" w:sz="0" w:space="0" w:color="auto"/>
            <w:left w:val="none" w:sz="0" w:space="0" w:color="auto"/>
            <w:bottom w:val="none" w:sz="0" w:space="0" w:color="auto"/>
            <w:right w:val="none" w:sz="0" w:space="0" w:color="auto"/>
          </w:divBdr>
        </w:div>
        <w:div w:id="19149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l8\Documents\Custom%20Office%20Templates\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DA53-EB2B-46FF-A681-09995DE3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2022</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Langford</dc:creator>
  <cp:keywords/>
  <dc:description/>
  <cp:lastModifiedBy>dottie@greenbanksch.local</cp:lastModifiedBy>
  <cp:revision>2</cp:revision>
  <cp:lastPrinted>2023-05-04T13:10:00Z</cp:lastPrinted>
  <dcterms:created xsi:type="dcterms:W3CDTF">2023-05-04T13:10:00Z</dcterms:created>
  <dcterms:modified xsi:type="dcterms:W3CDTF">2023-05-04T13:10:00Z</dcterms:modified>
</cp:coreProperties>
</file>